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F26" w:rsidRPr="003B7B87" w:rsidRDefault="00172F26" w:rsidP="00172F26">
      <w:pPr>
        <w:tabs>
          <w:tab w:val="left" w:pos="5529"/>
        </w:tabs>
        <w:spacing w:before="240"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B7B87">
        <w:rPr>
          <w:rFonts w:ascii="Times New Roman" w:hAnsi="Times New Roman" w:cs="Times New Roman"/>
          <w:b/>
          <w:sz w:val="24"/>
          <w:szCs w:val="24"/>
        </w:rPr>
        <w:t>Методические указания по изучению курса</w:t>
      </w:r>
    </w:p>
    <w:p w:rsidR="00172F26" w:rsidRPr="00274264" w:rsidRDefault="00172F26" w:rsidP="00172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 xml:space="preserve">Программа курса «Психологическая коррекция и профилактика деструктивного поведения» включает лекционный материал и практические и тестовые задания. В самостоятельную работу студента входит освоение теоретического материала с использованием материала лекций, </w:t>
      </w:r>
      <w:proofErr w:type="gramStart"/>
      <w:r w:rsidRPr="00274264">
        <w:rPr>
          <w:rFonts w:ascii="Times New Roman" w:hAnsi="Times New Roman" w:cs="Times New Roman"/>
          <w:sz w:val="24"/>
          <w:szCs w:val="24"/>
        </w:rPr>
        <w:t>слайд-презентаций</w:t>
      </w:r>
      <w:proofErr w:type="gramEnd"/>
      <w:r w:rsidRPr="00274264">
        <w:rPr>
          <w:rFonts w:ascii="Times New Roman" w:hAnsi="Times New Roman" w:cs="Times New Roman"/>
          <w:sz w:val="24"/>
          <w:szCs w:val="24"/>
        </w:rPr>
        <w:t xml:space="preserve"> и рекомендованной литературы.</w:t>
      </w:r>
    </w:p>
    <w:p w:rsidR="00172F26" w:rsidRPr="00274264" w:rsidRDefault="00172F26" w:rsidP="00172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>Изучение курса предполагается в следующем порядке:</w:t>
      </w:r>
    </w:p>
    <w:p w:rsidR="00172F26" w:rsidRPr="00274264" w:rsidRDefault="00172F26" w:rsidP="00172F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>Знакомство с теоретическим материалом лекции (можно использовать дополнительную литературу, обращаться к глоссарию, расположенному в УМК).</w:t>
      </w:r>
    </w:p>
    <w:p w:rsidR="00172F26" w:rsidRPr="00274264" w:rsidRDefault="00172F26" w:rsidP="00172F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>Просмотр презентации по теме лекции.</w:t>
      </w:r>
    </w:p>
    <w:p w:rsidR="00172F26" w:rsidRPr="00274264" w:rsidRDefault="00172F26" w:rsidP="00172F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>Выполнение практических и тестовых заданий по теме.</w:t>
      </w:r>
    </w:p>
    <w:p w:rsidR="00172F26" w:rsidRPr="00274264" w:rsidRDefault="00172F26" w:rsidP="00172F26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>Переход к следующей теме.</w:t>
      </w:r>
    </w:p>
    <w:p w:rsidR="00172F26" w:rsidRPr="00274264" w:rsidRDefault="00172F26" w:rsidP="00172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>Обязательным является выполнения всех практических и тестовых заданий курса минимум на 50%. Итоговый тест курса становится доступным только при выполнении этого условия.</w:t>
      </w:r>
    </w:p>
    <w:p w:rsidR="00172F26" w:rsidRPr="00274264" w:rsidRDefault="00172F26" w:rsidP="00172F26">
      <w:pPr>
        <w:tabs>
          <w:tab w:val="left" w:pos="5529"/>
        </w:tabs>
        <w:spacing w:after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74264">
        <w:rPr>
          <w:rFonts w:ascii="Times New Roman" w:hAnsi="Times New Roman" w:cs="Times New Roman"/>
          <w:sz w:val="24"/>
          <w:szCs w:val="24"/>
        </w:rPr>
        <w:t>План изучения курса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907"/>
        <w:gridCol w:w="4588"/>
        <w:gridCol w:w="2410"/>
        <w:gridCol w:w="1559"/>
      </w:tblGrid>
      <w:tr w:rsidR="00172F26" w:rsidRPr="00274264" w:rsidTr="00C008D3">
        <w:trPr>
          <w:trHeight w:val="1348"/>
        </w:trPr>
        <w:tc>
          <w:tcPr>
            <w:tcW w:w="907" w:type="dxa"/>
            <w:vAlign w:val="center"/>
          </w:tcPr>
          <w:p w:rsidR="00172F26" w:rsidRPr="00274264" w:rsidRDefault="00172F26" w:rsidP="00C008D3">
            <w:pPr>
              <w:jc w:val="center"/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</w:pPr>
            <w:r w:rsidRPr="0027426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 xml:space="preserve">№ </w:t>
            </w:r>
            <w:proofErr w:type="gramStart"/>
            <w:r w:rsidRPr="0027426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п</w:t>
            </w:r>
            <w:proofErr w:type="gramEnd"/>
            <w:r w:rsidRPr="00274264">
              <w:rPr>
                <w:rFonts w:ascii="Times New Roman" w:hAnsi="Times New Roman" w:cs="Times New Roman"/>
                <w:b/>
                <w:spacing w:val="-8"/>
                <w:sz w:val="20"/>
                <w:szCs w:val="20"/>
              </w:rPr>
              <w:t>/п</w:t>
            </w:r>
          </w:p>
        </w:tc>
        <w:tc>
          <w:tcPr>
            <w:tcW w:w="4588" w:type="dxa"/>
            <w:vAlign w:val="center"/>
          </w:tcPr>
          <w:p w:rsidR="00172F26" w:rsidRPr="00274264" w:rsidRDefault="00172F26" w:rsidP="00C00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264">
              <w:rPr>
                <w:rFonts w:ascii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2410" w:type="dxa"/>
            <w:vAlign w:val="center"/>
          </w:tcPr>
          <w:p w:rsidR="00172F26" w:rsidRPr="00274264" w:rsidRDefault="00172F26" w:rsidP="00C00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264">
              <w:rPr>
                <w:rFonts w:ascii="Times New Roman" w:hAnsi="Times New Roman" w:cs="Times New Roman"/>
                <w:b/>
                <w:sz w:val="20"/>
                <w:szCs w:val="20"/>
              </w:rPr>
              <w:t>Вид задания</w:t>
            </w:r>
          </w:p>
        </w:tc>
        <w:tc>
          <w:tcPr>
            <w:tcW w:w="1559" w:type="dxa"/>
            <w:vAlign w:val="center"/>
          </w:tcPr>
          <w:p w:rsidR="00172F26" w:rsidRPr="00274264" w:rsidRDefault="00172F26" w:rsidP="00C008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74264">
              <w:rPr>
                <w:rFonts w:ascii="Times New Roman" w:hAnsi="Times New Roman" w:cs="Times New Roman"/>
                <w:b/>
                <w:sz w:val="20"/>
                <w:szCs w:val="20"/>
              </w:rPr>
              <w:t>Цена задания по 100 бальной шкале</w:t>
            </w:r>
          </w:p>
        </w:tc>
      </w:tr>
      <w:tr w:rsidR="00172F26" w:rsidRPr="00A30229" w:rsidTr="00C008D3">
        <w:trPr>
          <w:trHeight w:val="540"/>
        </w:trPr>
        <w:tc>
          <w:tcPr>
            <w:tcW w:w="907" w:type="dxa"/>
            <w:vMerge w:val="restart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>1</w:t>
            </w:r>
          </w:p>
        </w:tc>
        <w:tc>
          <w:tcPr>
            <w:tcW w:w="4588" w:type="dxa"/>
            <w:vMerge w:val="restart"/>
          </w:tcPr>
          <w:p w:rsidR="00172F26" w:rsidRPr="00763B11" w:rsidRDefault="00172F26" w:rsidP="00C008D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  <w:r w:rsidRPr="00763B11">
              <w:rPr>
                <w:sz w:val="24"/>
                <w:szCs w:val="24"/>
              </w:rPr>
              <w:t>Предмет и задачи психологического консультирования. Оптимальные</w:t>
            </w:r>
          </w:p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педагогические технологии обучения и воспитания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1. 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540"/>
        </w:trPr>
        <w:tc>
          <w:tcPr>
            <w:tcW w:w="907" w:type="dxa"/>
            <w:vMerge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8"/>
                <w:sz w:val="20"/>
                <w:szCs w:val="20"/>
              </w:rPr>
            </w:pPr>
          </w:p>
        </w:tc>
        <w:tc>
          <w:tcPr>
            <w:tcW w:w="4588" w:type="dxa"/>
            <w:vMerge/>
          </w:tcPr>
          <w:p w:rsidR="00172F26" w:rsidRPr="00763B11" w:rsidRDefault="00172F26" w:rsidP="00C008D3">
            <w:pPr>
              <w:pStyle w:val="20"/>
              <w:shd w:val="clear" w:color="auto" w:fill="auto"/>
              <w:spacing w:after="0" w:line="26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ТК – 2. </w:t>
            </w: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Практическое задание</w:t>
            </w:r>
            <w:r w:rsidRPr="00A30229">
              <w:rPr>
                <w:rFonts w:ascii="Times New Roman" w:hAnsi="Times New Roman" w:cs="Times New Roman"/>
                <w:spacing w:val="-10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72F26" w:rsidRPr="00A30229" w:rsidTr="00C008D3">
        <w:trPr>
          <w:trHeight w:val="300"/>
        </w:trPr>
        <w:tc>
          <w:tcPr>
            <w:tcW w:w="907" w:type="dxa"/>
            <w:vMerge w:val="restart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88" w:type="dxa"/>
            <w:vMerge w:val="restart"/>
          </w:tcPr>
          <w:p w:rsidR="00172F26" w:rsidRPr="00763B11" w:rsidRDefault="00172F26" w:rsidP="00C00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B1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Психология </w:t>
            </w:r>
            <w:proofErr w:type="spellStart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психокоррекционной</w:t>
            </w:r>
            <w:proofErr w:type="spellEnd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 xml:space="preserve"> группы. Выявление отклонений в поведении обучающихся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3..Тест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300"/>
        </w:trPr>
        <w:tc>
          <w:tcPr>
            <w:tcW w:w="907" w:type="dxa"/>
            <w:vMerge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8" w:type="dxa"/>
            <w:vMerge/>
          </w:tcPr>
          <w:p w:rsidR="00172F26" w:rsidRPr="00763B11" w:rsidRDefault="00172F26" w:rsidP="00C008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4.  Практическое задание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72F26" w:rsidRPr="00A30229" w:rsidTr="00C008D3">
        <w:trPr>
          <w:trHeight w:val="745"/>
        </w:trPr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88" w:type="dxa"/>
          </w:tcPr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Суицид как проявления кризиса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ТК – 5. Тест по теме 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470"/>
        </w:trPr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88" w:type="dxa"/>
          </w:tcPr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63B1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построения консультативного процесса </w:t>
            </w:r>
            <w:proofErr w:type="gramStart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, социально уязвимых и попавших в трудные жизненные ситуации</w:t>
            </w:r>
          </w:p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63B11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построения консультативного процесса </w:t>
            </w:r>
            <w:proofErr w:type="gramStart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, социально уязвимых и попавших в трудные жизненные ситуации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ТК – </w:t>
            </w: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6</w:t>
            </w: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 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467"/>
        </w:trPr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88" w:type="dxa"/>
          </w:tcPr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Гештальт</w:t>
            </w:r>
            <w:proofErr w:type="spellEnd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-терапия как метод психологической помощи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7. 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552"/>
        </w:trPr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88" w:type="dxa"/>
          </w:tcPr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Бихевиорально</w:t>
            </w:r>
            <w:proofErr w:type="spellEnd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-когнитивное направление в психологии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8. 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470"/>
        </w:trPr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88" w:type="dxa"/>
          </w:tcPr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Трансакционный</w:t>
            </w:r>
            <w:proofErr w:type="spellEnd"/>
            <w:r w:rsidRPr="00763B11">
              <w:rPr>
                <w:rFonts w:ascii="Times New Roman" w:hAnsi="Times New Roman" w:cs="Times New Roman"/>
                <w:sz w:val="24"/>
                <w:szCs w:val="24"/>
              </w:rPr>
              <w:t xml:space="preserve"> анализ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9. 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552"/>
        </w:trPr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88" w:type="dxa"/>
          </w:tcPr>
          <w:p w:rsidR="00172F26" w:rsidRPr="00763B11" w:rsidRDefault="00172F26" w:rsidP="00C008D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Арт-терапевтическая коррекция девиаций и асоциального поведения обучающихся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10. 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278"/>
        </w:trPr>
        <w:tc>
          <w:tcPr>
            <w:tcW w:w="907" w:type="dxa"/>
            <w:vMerge w:val="restart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88" w:type="dxa"/>
            <w:vMerge w:val="restart"/>
          </w:tcPr>
          <w:p w:rsidR="00172F26" w:rsidRPr="00763B11" w:rsidRDefault="00172F26" w:rsidP="00C008D3">
            <w:pPr>
              <w:tabs>
                <w:tab w:val="left" w:pos="5529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3B11">
              <w:rPr>
                <w:rFonts w:ascii="Times New Roman" w:hAnsi="Times New Roman" w:cs="Times New Roman"/>
                <w:sz w:val="24"/>
                <w:szCs w:val="24"/>
              </w:rPr>
              <w:t>Особенности психологической помощи детям с ограниченными возможностями</w:t>
            </w: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 – 1</w:t>
            </w: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  <w:lang w:val="en-US"/>
              </w:rPr>
              <w:t>1</w:t>
            </w: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. Тест по теме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172F26" w:rsidRPr="00A30229" w:rsidTr="00C008D3">
        <w:trPr>
          <w:trHeight w:val="277"/>
        </w:trPr>
        <w:tc>
          <w:tcPr>
            <w:tcW w:w="907" w:type="dxa"/>
            <w:vMerge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8" w:type="dxa"/>
            <w:vMerge/>
          </w:tcPr>
          <w:p w:rsidR="00172F26" w:rsidRPr="00763B11" w:rsidRDefault="00172F26" w:rsidP="00C008D3">
            <w:pPr>
              <w:tabs>
                <w:tab w:val="left" w:pos="552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ТК-12. Практическое задание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72F26" w:rsidRPr="00A30229" w:rsidTr="00C008D3"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998" w:type="dxa"/>
            <w:gridSpan w:val="2"/>
            <w:vAlign w:val="center"/>
          </w:tcPr>
          <w:p w:rsidR="00172F26" w:rsidRPr="00763B11" w:rsidRDefault="00172F26" w:rsidP="00C008D3">
            <w:pPr>
              <w:jc w:val="right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763B1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РК – 1. Итоговый тест</w:t>
            </w: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t>28</w:t>
            </w:r>
          </w:p>
        </w:tc>
      </w:tr>
      <w:tr w:rsidR="00172F26" w:rsidRPr="00A30229" w:rsidTr="00C008D3">
        <w:tc>
          <w:tcPr>
            <w:tcW w:w="907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8" w:type="dxa"/>
            <w:gridSpan w:val="2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172F26" w:rsidRPr="00763B11" w:rsidRDefault="00172F26" w:rsidP="00C008D3">
            <w:pPr>
              <w:jc w:val="center"/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</w:pPr>
            <w:r w:rsidRPr="00763B1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fldChar w:fldCharType="begin"/>
            </w:r>
            <w:r w:rsidRPr="00763B1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instrText xml:space="preserve"> =SUM(ABOVE) </w:instrText>
            </w:r>
            <w:r w:rsidRPr="00763B1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fldChar w:fldCharType="separate"/>
            </w:r>
            <w:r w:rsidRPr="00763B11">
              <w:rPr>
                <w:rFonts w:ascii="Times New Roman" w:hAnsi="Times New Roman" w:cs="Times New Roman"/>
                <w:b/>
                <w:noProof/>
                <w:spacing w:val="-6"/>
                <w:sz w:val="20"/>
                <w:szCs w:val="20"/>
              </w:rPr>
              <w:t>100</w:t>
            </w:r>
            <w:r w:rsidRPr="00763B11">
              <w:rPr>
                <w:rFonts w:ascii="Times New Roman" w:hAnsi="Times New Roman" w:cs="Times New Roman"/>
                <w:b/>
                <w:spacing w:val="-6"/>
                <w:sz w:val="20"/>
                <w:szCs w:val="20"/>
              </w:rPr>
              <w:fldChar w:fldCharType="end"/>
            </w:r>
          </w:p>
        </w:tc>
      </w:tr>
    </w:tbl>
    <w:p w:rsidR="00C865FB" w:rsidRDefault="00C865FB"/>
    <w:sectPr w:rsidR="00C865FB" w:rsidSect="00172F2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86135"/>
    <w:multiLevelType w:val="hybridMultilevel"/>
    <w:tmpl w:val="E6A03E88"/>
    <w:lvl w:ilvl="0" w:tplc="5CC42B0E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F26"/>
    <w:rsid w:val="00172F26"/>
    <w:rsid w:val="00C8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locked/>
    <w:rsid w:val="00172F2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2F26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F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2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uiPriority w:val="99"/>
    <w:locked/>
    <w:rsid w:val="00172F26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172F26"/>
    <w:pPr>
      <w:shd w:val="clear" w:color="auto" w:fill="FFFFFF"/>
      <w:spacing w:after="420" w:line="268" w:lineRule="exact"/>
      <w:jc w:val="right"/>
    </w:pPr>
    <w:rPr>
      <w:rFonts w:ascii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Дейнеко Елена Анатольевна</dc:creator>
  <cp:lastModifiedBy>Дейнеко Елена Анатольевна</cp:lastModifiedBy>
  <cp:revision>1</cp:revision>
  <dcterms:created xsi:type="dcterms:W3CDTF">2023-07-03T06:05:00Z</dcterms:created>
  <dcterms:modified xsi:type="dcterms:W3CDTF">2023-07-03T06:06:00Z</dcterms:modified>
</cp:coreProperties>
</file>