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FCC" w:rsidRPr="00692D76" w:rsidRDefault="00B47FCC" w:rsidP="00B47FCC">
      <w:pPr>
        <w:tabs>
          <w:tab w:val="left" w:pos="5529"/>
        </w:tabs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2D76">
        <w:rPr>
          <w:rFonts w:ascii="Times New Roman" w:hAnsi="Times New Roman" w:cs="Times New Roman"/>
          <w:b/>
          <w:sz w:val="26"/>
          <w:szCs w:val="26"/>
        </w:rPr>
        <w:t xml:space="preserve"> Методическ</w:t>
      </w:r>
      <w:r>
        <w:rPr>
          <w:rFonts w:ascii="Times New Roman" w:hAnsi="Times New Roman" w:cs="Times New Roman"/>
          <w:b/>
          <w:sz w:val="26"/>
          <w:szCs w:val="26"/>
        </w:rPr>
        <w:t>ое руководство</w:t>
      </w:r>
      <w:r w:rsidRPr="00692D76">
        <w:rPr>
          <w:rFonts w:ascii="Times New Roman" w:hAnsi="Times New Roman" w:cs="Times New Roman"/>
          <w:b/>
          <w:sz w:val="26"/>
          <w:szCs w:val="26"/>
        </w:rPr>
        <w:t xml:space="preserve"> по изучению курса</w:t>
      </w:r>
    </w:p>
    <w:p w:rsidR="00B47FCC" w:rsidRPr="00692D76" w:rsidRDefault="00B47FCC" w:rsidP="00B47FC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92D76">
        <w:rPr>
          <w:rFonts w:ascii="Times New Roman" w:hAnsi="Times New Roman" w:cs="Times New Roman"/>
          <w:sz w:val="26"/>
          <w:szCs w:val="26"/>
        </w:rPr>
        <w:t xml:space="preserve">Программа курса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D5FDD">
        <w:rPr>
          <w:rFonts w:ascii="Times New Roman" w:hAnsi="Times New Roman" w:cs="Times New Roman"/>
          <w:sz w:val="26"/>
          <w:szCs w:val="26"/>
        </w:rPr>
        <w:t>Деловые коммуникации в психолого-педагогической де</w:t>
      </w:r>
      <w:r w:rsidRPr="005D5FDD">
        <w:rPr>
          <w:rFonts w:ascii="Times New Roman" w:hAnsi="Times New Roman" w:cs="Times New Roman"/>
          <w:sz w:val="26"/>
          <w:szCs w:val="26"/>
        </w:rPr>
        <w:t>я</w:t>
      </w:r>
      <w:r w:rsidRPr="005D5FDD">
        <w:rPr>
          <w:rFonts w:ascii="Times New Roman" w:hAnsi="Times New Roman" w:cs="Times New Roman"/>
          <w:sz w:val="26"/>
          <w:szCs w:val="26"/>
        </w:rPr>
        <w:t>тельности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692D76">
        <w:rPr>
          <w:rFonts w:ascii="Times New Roman" w:hAnsi="Times New Roman" w:cs="Times New Roman"/>
          <w:sz w:val="26"/>
          <w:szCs w:val="26"/>
        </w:rPr>
        <w:t xml:space="preserve"> включает лекционный материал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92D76">
        <w:rPr>
          <w:rFonts w:ascii="Times New Roman" w:hAnsi="Times New Roman" w:cs="Times New Roman"/>
          <w:sz w:val="26"/>
          <w:szCs w:val="26"/>
        </w:rPr>
        <w:t xml:space="preserve"> практические и тестовые задания.</w:t>
      </w:r>
      <w:proofErr w:type="gramEnd"/>
      <w:r w:rsidRPr="00692D76">
        <w:rPr>
          <w:rFonts w:ascii="Times New Roman" w:hAnsi="Times New Roman" w:cs="Times New Roman"/>
          <w:sz w:val="26"/>
          <w:szCs w:val="26"/>
        </w:rPr>
        <w:t xml:space="preserve"> В с</w:t>
      </w:r>
      <w:r w:rsidRPr="00692D76">
        <w:rPr>
          <w:rFonts w:ascii="Times New Roman" w:hAnsi="Times New Roman" w:cs="Times New Roman"/>
          <w:sz w:val="26"/>
          <w:szCs w:val="26"/>
        </w:rPr>
        <w:t>а</w:t>
      </w:r>
      <w:r w:rsidRPr="00692D76">
        <w:rPr>
          <w:rFonts w:ascii="Times New Roman" w:hAnsi="Times New Roman" w:cs="Times New Roman"/>
          <w:sz w:val="26"/>
          <w:szCs w:val="26"/>
        </w:rPr>
        <w:t xml:space="preserve">мостоятельную работу </w:t>
      </w:r>
      <w:r>
        <w:rPr>
          <w:rFonts w:ascii="Times New Roman" w:hAnsi="Times New Roman" w:cs="Times New Roman"/>
          <w:sz w:val="26"/>
          <w:szCs w:val="26"/>
        </w:rPr>
        <w:t>магистранта</w:t>
      </w:r>
      <w:r w:rsidRPr="00692D76">
        <w:rPr>
          <w:rFonts w:ascii="Times New Roman" w:hAnsi="Times New Roman" w:cs="Times New Roman"/>
          <w:sz w:val="26"/>
          <w:szCs w:val="26"/>
        </w:rPr>
        <w:t xml:space="preserve"> входит освоение теоретического материала с и</w:t>
      </w:r>
      <w:r w:rsidRPr="00692D76">
        <w:rPr>
          <w:rFonts w:ascii="Times New Roman" w:hAnsi="Times New Roman" w:cs="Times New Roman"/>
          <w:sz w:val="26"/>
          <w:szCs w:val="26"/>
        </w:rPr>
        <w:t>с</w:t>
      </w:r>
      <w:r w:rsidRPr="00692D76">
        <w:rPr>
          <w:rFonts w:ascii="Times New Roman" w:hAnsi="Times New Roman" w:cs="Times New Roman"/>
          <w:sz w:val="26"/>
          <w:szCs w:val="26"/>
        </w:rPr>
        <w:t>пользованием материала лекций, слайд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92D7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92D76">
        <w:rPr>
          <w:rFonts w:ascii="Times New Roman" w:hAnsi="Times New Roman" w:cs="Times New Roman"/>
          <w:sz w:val="26"/>
          <w:szCs w:val="26"/>
        </w:rPr>
        <w:t xml:space="preserve">презентаций и рекомендованной </w:t>
      </w:r>
      <w:r>
        <w:rPr>
          <w:rFonts w:ascii="Times New Roman" w:hAnsi="Times New Roman" w:cs="Times New Roman"/>
          <w:sz w:val="26"/>
          <w:szCs w:val="26"/>
        </w:rPr>
        <w:t xml:space="preserve">учебной, методической и научной </w:t>
      </w:r>
      <w:r w:rsidRPr="00692D76">
        <w:rPr>
          <w:rFonts w:ascii="Times New Roman" w:hAnsi="Times New Roman" w:cs="Times New Roman"/>
          <w:sz w:val="26"/>
          <w:szCs w:val="26"/>
        </w:rPr>
        <w:t>литературы.</w:t>
      </w:r>
    </w:p>
    <w:p w:rsidR="00B47FCC" w:rsidRPr="00692D76" w:rsidRDefault="00B47FCC" w:rsidP="00B47F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2D76">
        <w:rPr>
          <w:rFonts w:ascii="Times New Roman" w:hAnsi="Times New Roman" w:cs="Times New Roman"/>
          <w:sz w:val="26"/>
          <w:szCs w:val="26"/>
        </w:rPr>
        <w:t>Изучение курса предполагается в следующем порядке:</w:t>
      </w:r>
    </w:p>
    <w:p w:rsidR="00B47FCC" w:rsidRPr="00692D76" w:rsidRDefault="00B47FCC" w:rsidP="00B47FC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92D76">
        <w:rPr>
          <w:rFonts w:ascii="Times New Roman" w:hAnsi="Times New Roman" w:cs="Times New Roman"/>
          <w:sz w:val="26"/>
          <w:szCs w:val="26"/>
        </w:rPr>
        <w:t>Знакомство с теоретическим материалом лекции (можно использовать д</w:t>
      </w:r>
      <w:r w:rsidRPr="00692D76">
        <w:rPr>
          <w:rFonts w:ascii="Times New Roman" w:hAnsi="Times New Roman" w:cs="Times New Roman"/>
          <w:sz w:val="26"/>
          <w:szCs w:val="26"/>
        </w:rPr>
        <w:t>о</w:t>
      </w:r>
      <w:r w:rsidRPr="00692D76">
        <w:rPr>
          <w:rFonts w:ascii="Times New Roman" w:hAnsi="Times New Roman" w:cs="Times New Roman"/>
          <w:sz w:val="26"/>
          <w:szCs w:val="26"/>
        </w:rPr>
        <w:t xml:space="preserve">полнительную литературу, обращаться к глоссарию, расположенному в </w:t>
      </w:r>
      <w:r>
        <w:rPr>
          <w:rFonts w:ascii="Times New Roman" w:hAnsi="Times New Roman" w:cs="Times New Roman"/>
          <w:sz w:val="26"/>
          <w:szCs w:val="26"/>
        </w:rPr>
        <w:t>Э</w:t>
      </w:r>
      <w:r w:rsidRPr="00692D76">
        <w:rPr>
          <w:rFonts w:ascii="Times New Roman" w:hAnsi="Times New Roman" w:cs="Times New Roman"/>
          <w:sz w:val="26"/>
          <w:szCs w:val="26"/>
        </w:rPr>
        <w:t>УМК).</w:t>
      </w:r>
    </w:p>
    <w:p w:rsidR="00B47FCC" w:rsidRPr="00692D76" w:rsidRDefault="00B47FCC" w:rsidP="00B47FC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92D76">
        <w:rPr>
          <w:rFonts w:ascii="Times New Roman" w:hAnsi="Times New Roman" w:cs="Times New Roman"/>
          <w:sz w:val="26"/>
          <w:szCs w:val="26"/>
        </w:rPr>
        <w:t>Просмотр презентации по теме лекции.</w:t>
      </w:r>
    </w:p>
    <w:p w:rsidR="00B47FCC" w:rsidRPr="00692D76" w:rsidRDefault="00B47FCC" w:rsidP="00B47FC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92D76">
        <w:rPr>
          <w:rFonts w:ascii="Times New Roman" w:hAnsi="Times New Roman" w:cs="Times New Roman"/>
          <w:sz w:val="26"/>
          <w:szCs w:val="26"/>
        </w:rPr>
        <w:t>Выполнение практических и тестовых заданий по теме.</w:t>
      </w:r>
    </w:p>
    <w:p w:rsidR="00B47FCC" w:rsidRPr="00692D76" w:rsidRDefault="00B47FCC" w:rsidP="00B47FC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92D76">
        <w:rPr>
          <w:rFonts w:ascii="Times New Roman" w:hAnsi="Times New Roman" w:cs="Times New Roman"/>
          <w:sz w:val="26"/>
          <w:szCs w:val="26"/>
        </w:rPr>
        <w:t>Переход к следующей теме.</w:t>
      </w:r>
    </w:p>
    <w:p w:rsidR="00B47FCC" w:rsidRPr="00692D76" w:rsidRDefault="00B47FCC" w:rsidP="00B47F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2D76">
        <w:rPr>
          <w:rFonts w:ascii="Times New Roman" w:hAnsi="Times New Roman" w:cs="Times New Roman"/>
          <w:sz w:val="26"/>
          <w:szCs w:val="26"/>
        </w:rPr>
        <w:t>Обязательным является выполнения всех практических и тестовых заданий ку</w:t>
      </w:r>
      <w:r w:rsidRPr="00692D76">
        <w:rPr>
          <w:rFonts w:ascii="Times New Roman" w:hAnsi="Times New Roman" w:cs="Times New Roman"/>
          <w:sz w:val="26"/>
          <w:szCs w:val="26"/>
        </w:rPr>
        <w:t>р</w:t>
      </w:r>
      <w:r w:rsidRPr="00692D76">
        <w:rPr>
          <w:rFonts w:ascii="Times New Roman" w:hAnsi="Times New Roman" w:cs="Times New Roman"/>
          <w:sz w:val="26"/>
          <w:szCs w:val="26"/>
        </w:rPr>
        <w:t>са минимум на 50%. Итоговый тест курса становится доступным только при выпо</w:t>
      </w:r>
      <w:r w:rsidRPr="00692D76">
        <w:rPr>
          <w:rFonts w:ascii="Times New Roman" w:hAnsi="Times New Roman" w:cs="Times New Roman"/>
          <w:sz w:val="26"/>
          <w:szCs w:val="26"/>
        </w:rPr>
        <w:t>л</w:t>
      </w:r>
      <w:r w:rsidRPr="00692D76">
        <w:rPr>
          <w:rFonts w:ascii="Times New Roman" w:hAnsi="Times New Roman" w:cs="Times New Roman"/>
          <w:sz w:val="26"/>
          <w:szCs w:val="26"/>
        </w:rPr>
        <w:t>нении этого условия.</w:t>
      </w:r>
    </w:p>
    <w:p w:rsidR="00B47FCC" w:rsidRPr="00692D76" w:rsidRDefault="00B47FCC" w:rsidP="00B47FCC">
      <w:pPr>
        <w:tabs>
          <w:tab w:val="left" w:pos="5529"/>
        </w:tabs>
        <w:spacing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92D76">
        <w:rPr>
          <w:rFonts w:ascii="Times New Roman" w:hAnsi="Times New Roman" w:cs="Times New Roman"/>
          <w:sz w:val="26"/>
          <w:szCs w:val="26"/>
        </w:rPr>
        <w:t>План изучения курса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552"/>
        <w:gridCol w:w="1417"/>
      </w:tblGrid>
      <w:tr w:rsidR="00B47FCC" w:rsidRPr="00692D76" w:rsidTr="002E5064">
        <w:trPr>
          <w:trHeight w:val="1348"/>
        </w:trPr>
        <w:tc>
          <w:tcPr>
            <w:tcW w:w="675" w:type="dxa"/>
            <w:vAlign w:val="center"/>
          </w:tcPr>
          <w:p w:rsidR="00B47FCC" w:rsidRPr="00692D76" w:rsidRDefault="00B47FCC" w:rsidP="002E5064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92D76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№ </w:t>
            </w:r>
            <w:proofErr w:type="gramStart"/>
            <w:r w:rsidRPr="00692D76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п</w:t>
            </w:r>
            <w:proofErr w:type="gramEnd"/>
            <w:r w:rsidRPr="00692D76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/п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B47FCC" w:rsidRPr="00692D76" w:rsidRDefault="00B47FCC" w:rsidP="002E50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D76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</w:p>
        </w:tc>
        <w:tc>
          <w:tcPr>
            <w:tcW w:w="2552" w:type="dxa"/>
            <w:vAlign w:val="center"/>
          </w:tcPr>
          <w:p w:rsidR="00B47FCC" w:rsidRPr="00692D76" w:rsidRDefault="00B47FCC" w:rsidP="002E50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D76">
              <w:rPr>
                <w:rFonts w:ascii="Times New Roman" w:hAnsi="Times New Roman" w:cs="Times New Roman"/>
                <w:b/>
                <w:sz w:val="26"/>
                <w:szCs w:val="26"/>
              </w:rPr>
              <w:t>Вид задания</w:t>
            </w:r>
          </w:p>
        </w:tc>
        <w:tc>
          <w:tcPr>
            <w:tcW w:w="1417" w:type="dxa"/>
            <w:vAlign w:val="center"/>
          </w:tcPr>
          <w:p w:rsidR="00B47FCC" w:rsidRPr="00692D76" w:rsidRDefault="00B47FCC" w:rsidP="002E50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D76">
              <w:rPr>
                <w:rFonts w:ascii="Times New Roman" w:hAnsi="Times New Roman" w:cs="Times New Roman"/>
                <w:b/>
                <w:sz w:val="26"/>
                <w:szCs w:val="26"/>
              </w:rPr>
              <w:t>Цена з</w:t>
            </w:r>
            <w:r w:rsidRPr="00692D76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692D76">
              <w:rPr>
                <w:rFonts w:ascii="Times New Roman" w:hAnsi="Times New Roman" w:cs="Times New Roman"/>
                <w:b/>
                <w:sz w:val="26"/>
                <w:szCs w:val="26"/>
              </w:rPr>
              <w:t>дания по 100 бал</w:t>
            </w:r>
            <w:r w:rsidRPr="00692D76">
              <w:rPr>
                <w:rFonts w:ascii="Times New Roman" w:hAnsi="Times New Roman" w:cs="Times New Roman"/>
                <w:b/>
                <w:sz w:val="26"/>
                <w:szCs w:val="26"/>
              </w:rPr>
              <w:t>ь</w:t>
            </w:r>
            <w:r w:rsidRPr="00692D76">
              <w:rPr>
                <w:rFonts w:ascii="Times New Roman" w:hAnsi="Times New Roman" w:cs="Times New Roman"/>
                <w:b/>
                <w:sz w:val="26"/>
                <w:szCs w:val="26"/>
              </w:rPr>
              <w:t>ной шк</w:t>
            </w:r>
            <w:r w:rsidRPr="00692D76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692D76">
              <w:rPr>
                <w:rFonts w:ascii="Times New Roman" w:hAnsi="Times New Roman" w:cs="Times New Roman"/>
                <w:b/>
                <w:sz w:val="26"/>
                <w:szCs w:val="26"/>
              </w:rPr>
              <w:t>ле</w:t>
            </w:r>
          </w:p>
        </w:tc>
      </w:tr>
      <w:tr w:rsidR="00B47FCC" w:rsidRPr="00692D76" w:rsidTr="002E5064">
        <w:trPr>
          <w:trHeight w:val="102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B47FCC" w:rsidRPr="00692D76" w:rsidRDefault="00B47FCC" w:rsidP="002E5064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692D76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FCC" w:rsidRPr="00F77458" w:rsidRDefault="00B47FCC" w:rsidP="002E5064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5FDD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Теоретические основы коммуникации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B47FCC" w:rsidRPr="00692D76" w:rsidRDefault="00B47FCC" w:rsidP="002E5064">
            <w:pPr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692D76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ТК – 1. Тест по теме</w:t>
            </w:r>
          </w:p>
        </w:tc>
        <w:tc>
          <w:tcPr>
            <w:tcW w:w="1417" w:type="dxa"/>
            <w:vAlign w:val="center"/>
          </w:tcPr>
          <w:p w:rsidR="00B47FCC" w:rsidRPr="00165BFE" w:rsidRDefault="00B47FCC" w:rsidP="002E50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47FCC" w:rsidRPr="00692D76" w:rsidTr="002E5064">
        <w:trPr>
          <w:trHeight w:val="654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B47FCC" w:rsidRPr="00692D76" w:rsidRDefault="00B47FCC" w:rsidP="002E50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D7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CC" w:rsidRPr="00F77458" w:rsidRDefault="00B47FCC" w:rsidP="002E5064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2CD8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деловых коммуникаций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B47FCC" w:rsidRPr="00E043E1" w:rsidRDefault="00B47FCC" w:rsidP="002E5064">
            <w:pPr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E043E1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ТК – 2. Тест по теме</w:t>
            </w:r>
          </w:p>
        </w:tc>
        <w:tc>
          <w:tcPr>
            <w:tcW w:w="1417" w:type="dxa"/>
            <w:vAlign w:val="center"/>
          </w:tcPr>
          <w:p w:rsidR="00B47FCC" w:rsidRPr="00E043E1" w:rsidRDefault="00B47FCC" w:rsidP="002E50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47FCC" w:rsidRPr="00692D76" w:rsidTr="002E5064">
        <w:trPr>
          <w:trHeight w:val="364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vAlign w:val="center"/>
          </w:tcPr>
          <w:p w:rsidR="00B47FCC" w:rsidRPr="00692D76" w:rsidRDefault="00B47FCC" w:rsidP="002E50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D7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FCC" w:rsidRPr="00F77458" w:rsidRDefault="00B47FCC" w:rsidP="002E5064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5FDD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Педагогическое общение как вид дел</w:t>
            </w:r>
            <w:r w:rsidRPr="005D5FDD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5D5FDD">
              <w:rPr>
                <w:rFonts w:ascii="Times New Roman" w:eastAsia="Calibri" w:hAnsi="Times New Roman" w:cs="Times New Roman"/>
                <w:sz w:val="28"/>
                <w:szCs w:val="28"/>
              </w:rPr>
              <w:t>вого общения и форма взаимодействия субъектов образовательного процесса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B47FCC" w:rsidRPr="00E043E1" w:rsidRDefault="00B47FCC" w:rsidP="002E5064">
            <w:pPr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E043E1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ТК – 3. Тест по теме</w:t>
            </w:r>
          </w:p>
        </w:tc>
        <w:tc>
          <w:tcPr>
            <w:tcW w:w="1417" w:type="dxa"/>
            <w:vAlign w:val="center"/>
          </w:tcPr>
          <w:p w:rsidR="00B47FCC" w:rsidRPr="00E043E1" w:rsidRDefault="00B47FCC" w:rsidP="002E50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47FCC" w:rsidRPr="00692D76" w:rsidTr="002E5064">
        <w:trPr>
          <w:trHeight w:val="364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B47FCC" w:rsidRPr="00692D76" w:rsidRDefault="00B47FCC" w:rsidP="002E50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FCC" w:rsidRPr="00F714D6" w:rsidRDefault="00B47FCC" w:rsidP="002E5064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B47FCC" w:rsidRPr="00E043E1" w:rsidRDefault="00B47FCC" w:rsidP="002E5064">
            <w:pPr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E043E1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ТК – </w:t>
            </w:r>
            <w:r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3</w:t>
            </w:r>
            <w:r w:rsidRPr="00E043E1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 Практическое задание</w:t>
            </w:r>
          </w:p>
        </w:tc>
        <w:tc>
          <w:tcPr>
            <w:tcW w:w="1417" w:type="dxa"/>
            <w:vAlign w:val="center"/>
          </w:tcPr>
          <w:p w:rsidR="00B47FCC" w:rsidRDefault="00B47FCC" w:rsidP="002E50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B47FCC" w:rsidRPr="00692D76" w:rsidTr="002E5064">
        <w:trPr>
          <w:trHeight w:val="51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B47FCC" w:rsidRPr="00692D76" w:rsidRDefault="00B47FCC" w:rsidP="002E50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B47FCC" w:rsidRPr="00F77458" w:rsidRDefault="00B47FCC" w:rsidP="002E5064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5FDD">
              <w:rPr>
                <w:rFonts w:ascii="Times New Roman" w:eastAsia="Calibri" w:hAnsi="Times New Roman" w:cs="Times New Roman"/>
                <w:sz w:val="28"/>
                <w:szCs w:val="28"/>
              </w:rPr>
              <w:t>Барьеры и трудности в педагогической коммуникации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B47FCC" w:rsidRPr="00E043E1" w:rsidRDefault="00B47FCC" w:rsidP="002E5064">
            <w:pPr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ТК – 4</w:t>
            </w:r>
            <w:r w:rsidRPr="00E043E1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 Тест по теме</w:t>
            </w:r>
          </w:p>
        </w:tc>
        <w:tc>
          <w:tcPr>
            <w:tcW w:w="1417" w:type="dxa"/>
            <w:vAlign w:val="center"/>
          </w:tcPr>
          <w:p w:rsidR="00B47FCC" w:rsidRPr="00E043E1" w:rsidRDefault="00B47FCC" w:rsidP="002E50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47FCC" w:rsidRPr="00692D76" w:rsidTr="002E5064">
        <w:trPr>
          <w:trHeight w:val="65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B47FCC" w:rsidRPr="00692D76" w:rsidRDefault="00B47FCC" w:rsidP="002E50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CC" w:rsidRPr="00F77458" w:rsidRDefault="00B47FCC" w:rsidP="002E5064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5FDD">
              <w:rPr>
                <w:rFonts w:ascii="Times New Roman" w:eastAsia="Calibri" w:hAnsi="Times New Roman" w:cs="Times New Roman"/>
                <w:sz w:val="28"/>
                <w:szCs w:val="28"/>
              </w:rPr>
              <w:t>Конфликты и конфликтные ситуации в педагогической коммуникации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B47FCC" w:rsidRPr="00E043E1" w:rsidRDefault="00B47FCC" w:rsidP="002E5064">
            <w:pPr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E043E1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ТК – 5. Тест по теме</w:t>
            </w:r>
          </w:p>
        </w:tc>
        <w:tc>
          <w:tcPr>
            <w:tcW w:w="1417" w:type="dxa"/>
            <w:vAlign w:val="center"/>
          </w:tcPr>
          <w:p w:rsidR="00B47FCC" w:rsidRPr="00E043E1" w:rsidRDefault="00B47FCC" w:rsidP="002E50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47FCC" w:rsidRPr="00692D76" w:rsidTr="002E5064">
        <w:trPr>
          <w:trHeight w:val="373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vAlign w:val="center"/>
          </w:tcPr>
          <w:p w:rsidR="00B47FCC" w:rsidRPr="00692D76" w:rsidRDefault="00B47FCC" w:rsidP="002E50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FCC" w:rsidRPr="00F77458" w:rsidRDefault="00B47FCC" w:rsidP="002E5064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5FDD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педагогических конфли</w:t>
            </w:r>
            <w:r w:rsidRPr="005D5FDD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5D5FDD">
              <w:rPr>
                <w:rFonts w:ascii="Times New Roman" w:eastAsia="Calibri" w:hAnsi="Times New Roman" w:cs="Times New Roman"/>
                <w:sz w:val="28"/>
                <w:szCs w:val="28"/>
              </w:rPr>
              <w:t>тов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B47FCC" w:rsidRPr="00E043E1" w:rsidRDefault="00B47FCC" w:rsidP="002E5064">
            <w:pPr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E043E1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ТК – 6. Тест по теме</w:t>
            </w:r>
          </w:p>
        </w:tc>
        <w:tc>
          <w:tcPr>
            <w:tcW w:w="1417" w:type="dxa"/>
            <w:vAlign w:val="center"/>
          </w:tcPr>
          <w:p w:rsidR="00B47FCC" w:rsidRPr="00E043E1" w:rsidRDefault="00B47FCC" w:rsidP="002E50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47FCC" w:rsidRPr="00692D76" w:rsidTr="002E5064">
        <w:trPr>
          <w:trHeight w:val="372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B47FCC" w:rsidRDefault="00B47FCC" w:rsidP="002E50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FCC" w:rsidRPr="00F714D6" w:rsidRDefault="00B47FCC" w:rsidP="002E5064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B47FCC" w:rsidRPr="00E043E1" w:rsidRDefault="00B47FCC" w:rsidP="002E5064">
            <w:pPr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E043E1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ТК – </w:t>
            </w:r>
            <w:r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6</w:t>
            </w:r>
            <w:r w:rsidRPr="00E043E1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 Практическое задание</w:t>
            </w:r>
          </w:p>
        </w:tc>
        <w:tc>
          <w:tcPr>
            <w:tcW w:w="1417" w:type="dxa"/>
            <w:vAlign w:val="center"/>
          </w:tcPr>
          <w:p w:rsidR="00B47FCC" w:rsidRDefault="00B47FCC" w:rsidP="002E50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B47FCC" w:rsidRPr="00692D76" w:rsidTr="002E5064">
        <w:trPr>
          <w:trHeight w:val="966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B47FCC" w:rsidRPr="00692D76" w:rsidRDefault="00B47FCC" w:rsidP="002E50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FCC" w:rsidRPr="00F77458" w:rsidRDefault="00B47FCC" w:rsidP="002E5064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5FDD">
              <w:rPr>
                <w:rFonts w:ascii="Times New Roman" w:eastAsia="Calibri" w:hAnsi="Times New Roman" w:cs="Times New Roman"/>
                <w:sz w:val="28"/>
                <w:szCs w:val="28"/>
              </w:rPr>
              <w:t>Культура педагогического общения в деловой коммуникации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B47FCC" w:rsidRPr="00E043E1" w:rsidRDefault="00B47FCC" w:rsidP="002E5064">
            <w:pPr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E043E1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ТК – 7. Тест по теме</w:t>
            </w:r>
          </w:p>
          <w:p w:rsidR="00B47FCC" w:rsidRPr="00E043E1" w:rsidRDefault="00B47FCC" w:rsidP="002E5064">
            <w:pPr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B47FCC" w:rsidRPr="00E043E1" w:rsidRDefault="00B47FCC" w:rsidP="002E50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47FCC" w:rsidRPr="00692D76" w:rsidTr="002E5064">
        <w:tc>
          <w:tcPr>
            <w:tcW w:w="675" w:type="dxa"/>
            <w:vAlign w:val="center"/>
          </w:tcPr>
          <w:p w:rsidR="00B47FCC" w:rsidRPr="00692D76" w:rsidRDefault="00B47FCC" w:rsidP="002E50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655" w:type="dxa"/>
            <w:gridSpan w:val="2"/>
            <w:vAlign w:val="center"/>
          </w:tcPr>
          <w:p w:rsidR="00B47FCC" w:rsidRPr="00692D76" w:rsidRDefault="00B47FCC" w:rsidP="002E5064">
            <w:pPr>
              <w:jc w:val="right"/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</w:pPr>
            <w:r w:rsidRPr="00692D7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РК – 1. Итоговый тест</w:t>
            </w:r>
          </w:p>
        </w:tc>
        <w:tc>
          <w:tcPr>
            <w:tcW w:w="1417" w:type="dxa"/>
            <w:vAlign w:val="center"/>
          </w:tcPr>
          <w:p w:rsidR="00B47FCC" w:rsidRPr="00165BFE" w:rsidRDefault="00B47FCC" w:rsidP="002E5064">
            <w:pPr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35</w:t>
            </w:r>
          </w:p>
        </w:tc>
      </w:tr>
      <w:tr w:rsidR="00B47FCC" w:rsidRPr="00692D76" w:rsidTr="002E5064">
        <w:tc>
          <w:tcPr>
            <w:tcW w:w="675" w:type="dxa"/>
            <w:vAlign w:val="center"/>
          </w:tcPr>
          <w:p w:rsidR="00B47FCC" w:rsidRPr="00692D76" w:rsidRDefault="00B47FCC" w:rsidP="002E50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5" w:type="dxa"/>
            <w:gridSpan w:val="2"/>
            <w:vAlign w:val="center"/>
          </w:tcPr>
          <w:p w:rsidR="00B47FCC" w:rsidRPr="00692D76" w:rsidRDefault="00B47FCC" w:rsidP="002E506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B47FCC" w:rsidRPr="00692D76" w:rsidRDefault="00B47FCC" w:rsidP="002E5064">
            <w:pPr>
              <w:jc w:val="center"/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</w:pPr>
            <w:r w:rsidRPr="00692D76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fldChar w:fldCharType="begin"/>
            </w:r>
            <w:r w:rsidRPr="00692D76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instrText xml:space="preserve"> =SUM(ABOVE) </w:instrText>
            </w:r>
            <w:r w:rsidRPr="00692D76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fldChar w:fldCharType="separate"/>
            </w:r>
            <w:r w:rsidRPr="00692D76">
              <w:rPr>
                <w:rFonts w:ascii="Times New Roman" w:hAnsi="Times New Roman" w:cs="Times New Roman"/>
                <w:b/>
                <w:noProof/>
                <w:spacing w:val="-6"/>
                <w:sz w:val="26"/>
                <w:szCs w:val="26"/>
              </w:rPr>
              <w:t>100</w:t>
            </w:r>
            <w:r w:rsidRPr="00692D76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fldChar w:fldCharType="end"/>
            </w:r>
          </w:p>
        </w:tc>
      </w:tr>
    </w:tbl>
    <w:p w:rsidR="00B47FCC" w:rsidRDefault="00B47FCC" w:rsidP="00B47FCC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pacing w:val="-6"/>
          <w:sz w:val="28"/>
          <w:szCs w:val="28"/>
        </w:rPr>
      </w:pPr>
    </w:p>
    <w:p w:rsidR="00B47FCC" w:rsidRDefault="00B47FCC" w:rsidP="00B47FCC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pacing w:val="-6"/>
          <w:sz w:val="28"/>
          <w:szCs w:val="28"/>
        </w:rPr>
      </w:pPr>
    </w:p>
    <w:sectPr w:rsidR="00B47FCC" w:rsidSect="00B47F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6135"/>
    <w:multiLevelType w:val="hybridMultilevel"/>
    <w:tmpl w:val="E6A03E88"/>
    <w:lvl w:ilvl="0" w:tplc="5CC42B0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FCC"/>
    <w:rsid w:val="00B47FCC"/>
    <w:rsid w:val="00CC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7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7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Дейнеко Елена Анатольевна</dc:creator>
  <cp:lastModifiedBy>Дейнеко Елена Анатольевна</cp:lastModifiedBy>
  <cp:revision>1</cp:revision>
  <dcterms:created xsi:type="dcterms:W3CDTF">2022-08-19T11:12:00Z</dcterms:created>
  <dcterms:modified xsi:type="dcterms:W3CDTF">2022-08-19T11:13:00Z</dcterms:modified>
</cp:coreProperties>
</file>