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0" w:rsidRDefault="00665500" w:rsidP="0066550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65321">
        <w:rPr>
          <w:rFonts w:ascii="Times New Roman" w:eastAsia="Times New Roman" w:hAnsi="Times New Roman"/>
          <w:b/>
          <w:color w:val="000000"/>
          <w:sz w:val="28"/>
          <w:szCs w:val="28"/>
        </w:rPr>
        <w:t>Практическое задание  к теме 4.</w:t>
      </w:r>
    </w:p>
    <w:p w:rsidR="00665500" w:rsidRPr="00177D8E" w:rsidRDefault="00665500" w:rsidP="0066550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7D8E">
        <w:rPr>
          <w:rFonts w:ascii="Times New Roman" w:eastAsia="Times New Roman" w:hAnsi="Times New Roman"/>
          <w:color w:val="000000"/>
          <w:sz w:val="28"/>
          <w:szCs w:val="28"/>
        </w:rPr>
        <w:t>Письменно ответьте на следующие вопросы:</w:t>
      </w:r>
    </w:p>
    <w:p w:rsidR="00665500" w:rsidRDefault="00665500" w:rsidP="0066550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1. Определение коммуникативных способностей и коммуникативных</w:t>
      </w:r>
      <w:r>
        <w:rPr>
          <w:rFonts w:ascii="Times New Roman" w:eastAsia="Times New Roman" w:hAnsi="Times New Roman"/>
          <w:color w:val="000000"/>
          <w:sz w:val="28"/>
        </w:rPr>
        <w:br/>
        <w:t>знаний.</w:t>
      </w:r>
      <w:r>
        <w:rPr>
          <w:rFonts w:ascii="Times New Roman" w:eastAsia="Times New Roman" w:hAnsi="Times New Roman"/>
          <w:color w:val="000000"/>
          <w:sz w:val="28"/>
        </w:rPr>
        <w:br/>
        <w:t xml:space="preserve">2. Восприятие и передача вербальных, невербальных и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паралингвистический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коммуникативных сигналов.</w:t>
      </w:r>
      <w:r>
        <w:rPr>
          <w:rFonts w:ascii="Times New Roman" w:eastAsia="Times New Roman" w:hAnsi="Times New Roman"/>
          <w:color w:val="000000"/>
          <w:sz w:val="28"/>
        </w:rPr>
        <w:br/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Коммуникативные драмы: драма слушания, драма понимания, драма де</w:t>
      </w:r>
      <w:r>
        <w:rPr>
          <w:rFonts w:ascii="Times New Roman" w:eastAsia="Times New Roman" w:hAnsi="Times New Roman"/>
          <w:color w:val="000000"/>
          <w:sz w:val="28"/>
        </w:rPr>
        <w:t>й</w:t>
      </w:r>
      <w:r>
        <w:rPr>
          <w:rFonts w:ascii="Times New Roman" w:eastAsia="Times New Roman" w:hAnsi="Times New Roman"/>
          <w:color w:val="000000"/>
          <w:sz w:val="28"/>
        </w:rPr>
        <w:t xml:space="preserve">ствия, драма самовыражения. </w:t>
      </w:r>
      <w:r>
        <w:rPr>
          <w:rFonts w:ascii="Times New Roman" w:eastAsia="Times New Roman" w:hAnsi="Times New Roman"/>
          <w:color w:val="000000"/>
          <w:sz w:val="28"/>
        </w:rPr>
        <w:br/>
      </w:r>
      <w:bookmarkStart w:id="0" w:name="_GoBack"/>
      <w:r w:rsidRPr="00665500">
        <w:rPr>
          <w:rFonts w:ascii="Times New Roman" w:eastAsia="Times New Roman" w:hAnsi="Times New Roman"/>
          <w:color w:val="000000" w:themeColor="text1"/>
          <w:sz w:val="28"/>
        </w:rPr>
        <w:t>4.Структура техник активного слушания: умение разговаривать</w:t>
      </w:r>
      <w:r w:rsidRPr="00665500">
        <w:rPr>
          <w:rFonts w:ascii="Times New Roman" w:eastAsia="Times New Roman" w:hAnsi="Times New Roman"/>
          <w:color w:val="000000" w:themeColor="text1"/>
          <w:sz w:val="28"/>
        </w:rPr>
        <w:br/>
        <w:t>(техники формулирования вопросов, техники малого разговора), умение слушать и понимать (техника повторения, техника перефразирования,</w:t>
      </w:r>
      <w:r w:rsidRPr="00665500">
        <w:rPr>
          <w:rFonts w:ascii="Times New Roman" w:eastAsia="Times New Roman" w:hAnsi="Times New Roman"/>
          <w:color w:val="000000" w:themeColor="text1"/>
          <w:sz w:val="28"/>
        </w:rPr>
        <w:br/>
        <w:t>техника интерпретации).</w:t>
      </w:r>
      <w:proofErr w:type="gramEnd"/>
      <w:r w:rsidRPr="00665500">
        <w:rPr>
          <w:rFonts w:ascii="Times New Roman" w:eastAsia="Times New Roman" w:hAnsi="Times New Roman"/>
          <w:color w:val="000000" w:themeColor="text1"/>
          <w:sz w:val="28"/>
        </w:rPr>
        <w:t xml:space="preserve"> Типичные ошибки при постановке вопросов и сп</w:t>
      </w:r>
      <w:r w:rsidRPr="00665500">
        <w:rPr>
          <w:rFonts w:ascii="Times New Roman" w:eastAsia="Times New Roman" w:hAnsi="Times New Roman"/>
          <w:color w:val="000000" w:themeColor="text1"/>
          <w:sz w:val="28"/>
        </w:rPr>
        <w:t>о</w:t>
      </w:r>
      <w:r w:rsidRPr="00665500">
        <w:rPr>
          <w:rFonts w:ascii="Times New Roman" w:eastAsia="Times New Roman" w:hAnsi="Times New Roman"/>
          <w:color w:val="000000" w:themeColor="text1"/>
          <w:sz w:val="28"/>
        </w:rPr>
        <w:t>собы их преодоления. Техники регуляции эмоционального напряжения.</w:t>
      </w:r>
      <w:bookmarkEnd w:id="0"/>
      <w:r w:rsidRPr="00082BE7">
        <w:rPr>
          <w:rFonts w:ascii="Times New Roman" w:eastAsia="Times New Roman" w:hAnsi="Times New Roman"/>
          <w:color w:val="FF0000"/>
          <w:sz w:val="28"/>
        </w:rPr>
        <w:br/>
      </w:r>
      <w:r>
        <w:rPr>
          <w:rFonts w:ascii="Times New Roman" w:eastAsia="Times New Roman" w:hAnsi="Times New Roman"/>
          <w:color w:val="000000"/>
          <w:sz w:val="28"/>
        </w:rPr>
        <w:t>5.Техника вербализации своих чувств и чувств партнера.</w:t>
      </w:r>
      <w:r>
        <w:rPr>
          <w:rFonts w:ascii="Times New Roman" w:eastAsia="Times New Roman" w:hAnsi="Times New Roman"/>
          <w:color w:val="000000"/>
          <w:sz w:val="28"/>
        </w:rPr>
        <w:br/>
        <w:t>6.   Закон Джемса-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Ланге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B605DD" w:rsidRDefault="00665500"/>
    <w:sectPr w:rsidR="00B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25E"/>
    <w:multiLevelType w:val="multilevel"/>
    <w:tmpl w:val="5B2AF2B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84"/>
    <w:rsid w:val="001D5D67"/>
    <w:rsid w:val="00665500"/>
    <w:rsid w:val="00B31028"/>
    <w:rsid w:val="00E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Торчицкая Яна Борисовна</cp:lastModifiedBy>
  <cp:revision>2</cp:revision>
  <dcterms:created xsi:type="dcterms:W3CDTF">2018-02-26T10:33:00Z</dcterms:created>
  <dcterms:modified xsi:type="dcterms:W3CDTF">2018-02-26T10:33:00Z</dcterms:modified>
</cp:coreProperties>
</file>